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5987"/>
      </w:tblGrid>
      <w:tr w:rsidR="00E96981" w14:paraId="34EFAB04" w14:textId="77777777">
        <w:tc>
          <w:tcPr>
            <w:tcW w:w="3227" w:type="dxa"/>
          </w:tcPr>
          <w:p w14:paraId="1BBDE864" w14:textId="77777777" w:rsidR="00E96981" w:rsidRDefault="00DA4B11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8"/>
                <w:lang w:val="nl-NL"/>
              </w:rPr>
              <w:t xml:space="preserve">HỘI ĐỒNG NHÂN DÂN </w:t>
            </w:r>
            <w:r>
              <w:rPr>
                <w:rFonts w:ascii="Times New Roman" w:hAnsi="Times New Roman" w:cs="Times New Roman"/>
                <w:b/>
                <w:sz w:val="28"/>
                <w:szCs w:val="30"/>
                <w:lang w:val="nl-NL"/>
              </w:rPr>
              <w:t>XÃ PHONG NHA</w:t>
            </w:r>
          </w:p>
          <w:p w14:paraId="5F88FF85" w14:textId="77777777" w:rsidR="00E96981" w:rsidRDefault="00DA4B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A97D1F8" wp14:editId="0D5EF85B">
                      <wp:simplePos x="0" y="0"/>
                      <wp:positionH relativeFrom="column">
                        <wp:posOffset>651510</wp:posOffset>
                      </wp:positionH>
                      <wp:positionV relativeFrom="paragraph">
                        <wp:posOffset>12065</wp:posOffset>
                      </wp:positionV>
                      <wp:extent cx="638175" cy="0"/>
                      <wp:effectExtent l="0" t="0" r="28575" b="19050"/>
                      <wp:wrapNone/>
                      <wp:docPr id="5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81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3pt,.95pt" to="101.5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"/>
                  </w:pict>
                </mc:Fallback>
              </mc:AlternateContent>
            </w:r>
          </w:p>
          <w:p w14:paraId="25BF7E30" w14:textId="77777777" w:rsidR="00E96981" w:rsidRDefault="00DA4B1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Số:     /NQ-TT HĐND</w:t>
            </w:r>
          </w:p>
        </w:tc>
        <w:tc>
          <w:tcPr>
            <w:tcW w:w="5987" w:type="dxa"/>
          </w:tcPr>
          <w:p w14:paraId="3E58CE5B" w14:textId="77777777" w:rsidR="00E96981" w:rsidRDefault="00DA4B11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8"/>
                <w:lang w:val="nl-NL"/>
              </w:rPr>
              <w:t>CỘNG HOÀ XÃ HỘI CHỦ NGHĨA VIỆT NAM</w:t>
            </w:r>
          </w:p>
          <w:p w14:paraId="6FF14782" w14:textId="77777777" w:rsidR="00E96981" w:rsidRDefault="00DA4B11">
            <w:pPr>
              <w:ind w:hanging="60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  <w:t xml:space="preserve">       Độc lập - Tự do - Hạnh  phúc</w:t>
            </w:r>
          </w:p>
          <w:p w14:paraId="165126E3" w14:textId="77777777" w:rsidR="00E96981" w:rsidRDefault="00DA4B1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F6A65B2" wp14:editId="7FCC1EB3">
                      <wp:simplePos x="0" y="0"/>
                      <wp:positionH relativeFrom="column">
                        <wp:posOffset>710565</wp:posOffset>
                      </wp:positionH>
                      <wp:positionV relativeFrom="paragraph">
                        <wp:posOffset>15875</wp:posOffset>
                      </wp:positionV>
                      <wp:extent cx="2170430" cy="0"/>
                      <wp:effectExtent l="0" t="0" r="20320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7043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.95pt,1.25pt" to="226.8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"/>
                  </w:pict>
                </mc:Fallback>
              </mc:AlternateContent>
            </w:r>
          </w:p>
          <w:p w14:paraId="424D923B" w14:textId="77777777" w:rsidR="00E96981" w:rsidRDefault="00DA4B11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nl-NL"/>
              </w:rPr>
              <w:t xml:space="preserve">            Phong Nha, ngày       tháng 3 năm 2026</w:t>
            </w:r>
          </w:p>
        </w:tc>
      </w:tr>
    </w:tbl>
    <w:p w14:paraId="69807A2A" w14:textId="77777777" w:rsidR="00E96981" w:rsidRDefault="00E969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0DB8291" w14:textId="77777777" w:rsidR="00E96981" w:rsidRDefault="00DA4B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NGHỊ QUYẾT</w:t>
      </w:r>
    </w:p>
    <w:p w14:paraId="002C97F9" w14:textId="77777777" w:rsidR="00E96981" w:rsidRDefault="00DA4B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Phê chuẩn số lượng và danh sách Phó Trưởng Ban,</w:t>
      </w:r>
    </w:p>
    <w:p w14:paraId="49CECDC6" w14:textId="77777777" w:rsidR="00E96981" w:rsidRDefault="00DA4B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Ủy viên là đại biểu Hội đồng nhân dân hoạt động chuyên trách,</w:t>
      </w:r>
    </w:p>
    <w:p w14:paraId="1DB9119D" w14:textId="77777777" w:rsidR="00E96981" w:rsidRDefault="00DA4B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Ủy viên là đại biểu Hội đồng nhân dân hoạt động kiêm nhiệm</w:t>
      </w:r>
    </w:p>
    <w:p w14:paraId="5FE57898" w14:textId="77777777" w:rsidR="00E96981" w:rsidRDefault="00DA4B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của Ban Kinh tế - Ngân sách của Hội đồng nhân dân xã </w:t>
      </w:r>
    </w:p>
    <w:p w14:paraId="015040C8" w14:textId="77777777" w:rsidR="00E96981" w:rsidRDefault="00DA4B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khóa II, nhiệm kỳ 2026 - 2031</w:t>
      </w:r>
    </w:p>
    <w:p w14:paraId="7ED1D8CC" w14:textId="77777777" w:rsidR="00E96981" w:rsidRDefault="00DA4B1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noProof/>
          <w:sz w:val="36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C2AC57" wp14:editId="4B5A746D">
                <wp:simplePos x="0" y="0"/>
                <wp:positionH relativeFrom="column">
                  <wp:posOffset>2358390</wp:posOffset>
                </wp:positionH>
                <wp:positionV relativeFrom="paragraph">
                  <wp:posOffset>29845</wp:posOffset>
                </wp:positionV>
                <wp:extent cx="1028700" cy="0"/>
                <wp:effectExtent l="0" t="0" r="1905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6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5.7pt,2.35pt" to="266.7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</w:p>
    <w:p w14:paraId="53770764" w14:textId="77777777" w:rsidR="00E96981" w:rsidRDefault="00DA4B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THƯỜNG TRỰC HỘI ĐỒNG NHÂN DÂN XÃ PHONG NHA</w:t>
      </w:r>
    </w:p>
    <w:p w14:paraId="18636152" w14:textId="77777777" w:rsidR="00E96981" w:rsidRDefault="00E9698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14:paraId="37994009" w14:textId="77777777" w:rsidR="00E96981" w:rsidRDefault="00DA4B11">
      <w:pPr>
        <w:spacing w:before="120" w:after="120" w:line="360" w:lineRule="atLeast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Căn cứ Luật tổ chức chính quyền địa phương số 72/2025/QH15;</w:t>
      </w:r>
    </w:p>
    <w:p w14:paraId="0D3A6A6C" w14:textId="77777777" w:rsidR="00E96981" w:rsidRDefault="00DA4B11">
      <w:pPr>
        <w:spacing w:before="120" w:after="120" w:line="360" w:lineRule="atLeast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Căn cứ Hướng dẫn số 1563/HD-UBTVQH15 ngày 13/3/2026 của Ủy ban Thường vụ Quốc hội một số nội dung về việc tổ chức kỳ họp thứ  nhất của Hội đồng nhân dân các cấp;</w:t>
      </w:r>
    </w:p>
    <w:p w14:paraId="151159D9" w14:textId="77777777" w:rsidR="00E96981" w:rsidRDefault="00DA4B11">
      <w:pPr>
        <w:spacing w:before="120" w:after="120" w:line="360" w:lineRule="atLeast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Căn cứ Quy chế làm việc của Hội đồng nhân dân xã Phong Nha;</w:t>
      </w:r>
    </w:p>
    <w:p w14:paraId="55B09E8A" w14:textId="77777777" w:rsidR="00E03033" w:rsidRPr="00E03033" w:rsidRDefault="00E03033" w:rsidP="00E03033">
      <w:pPr>
        <w:shd w:val="clear" w:color="auto" w:fill="FFFFFF"/>
        <w:spacing w:line="234" w:lineRule="atLeast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  <w:lang w:eastAsia="vi-VN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Căn cứ Thông báo số 241-TB/ĐU ngày 25/3/2026 của Đảng ủy xã Phong Nha về việc thống nhất cơ cấu, số lượng thành viên Ban Văn hoá - Xã hội và Ban Kinh tế - Ngân  sách, </w:t>
      </w:r>
      <w:r>
        <w:rPr>
          <w:rFonts w:ascii="Times New Roman" w:hAnsi="Times New Roman" w:cs="Times New Roman"/>
          <w:bCs/>
          <w:i/>
          <w:sz w:val="28"/>
          <w:szCs w:val="28"/>
          <w:lang w:eastAsia="vi-VN"/>
        </w:rPr>
        <w:t xml:space="preserve">HĐND xã khoá II, nhiệm kỳ 2026 </w:t>
      </w:r>
      <w:r w:rsidR="00D661F0">
        <w:rPr>
          <w:rFonts w:ascii="Times New Roman" w:hAnsi="Times New Roman" w:cs="Times New Roman"/>
          <w:bCs/>
          <w:i/>
          <w:sz w:val="28"/>
          <w:szCs w:val="28"/>
          <w:lang w:eastAsia="vi-VN"/>
        </w:rPr>
        <w:t>–</w:t>
      </w:r>
      <w:r>
        <w:rPr>
          <w:rFonts w:ascii="Times New Roman" w:hAnsi="Times New Roman" w:cs="Times New Roman"/>
          <w:bCs/>
          <w:i/>
          <w:sz w:val="28"/>
          <w:szCs w:val="28"/>
          <w:lang w:eastAsia="vi-VN"/>
        </w:rPr>
        <w:t xml:space="preserve"> 2031</w:t>
      </w:r>
      <w:r w:rsidR="00D661F0">
        <w:rPr>
          <w:rFonts w:ascii="Times New Roman" w:hAnsi="Times New Roman" w:cs="Times New Roman"/>
          <w:bCs/>
          <w:i/>
          <w:sz w:val="28"/>
          <w:szCs w:val="28"/>
          <w:lang w:eastAsia="vi-VN"/>
        </w:rPr>
        <w:t>;</w:t>
      </w:r>
    </w:p>
    <w:p w14:paraId="73BF03A0" w14:textId="77777777" w:rsidR="00E96981" w:rsidRDefault="00DA4B11">
      <w:pPr>
        <w:spacing w:before="120" w:after="120" w:line="360" w:lineRule="atLeast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Xét đề nghị của Trưởng ban Ban Kinh tế - Ngân sách của Hội đồng nhân dân xã Phong Nha khóa II, nhiệm kỳ 2026</w:t>
      </w:r>
      <w:r w:rsidR="00C61B54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-</w:t>
      </w:r>
      <w:r w:rsidR="00C61B54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2031.</w:t>
      </w:r>
    </w:p>
    <w:p w14:paraId="01FAF5C2" w14:textId="77777777" w:rsidR="00E96981" w:rsidRDefault="00E9698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14"/>
          <w:szCs w:val="28"/>
        </w:rPr>
      </w:pPr>
    </w:p>
    <w:p w14:paraId="13B2C4DB" w14:textId="77777777" w:rsidR="00E96981" w:rsidRDefault="00DA4B1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QUYẾT NGHỊ:</w:t>
      </w:r>
    </w:p>
    <w:p w14:paraId="4C36D3EF" w14:textId="77777777" w:rsidR="00E96981" w:rsidRDefault="00E9698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8"/>
          <w:szCs w:val="28"/>
        </w:rPr>
      </w:pPr>
    </w:p>
    <w:p w14:paraId="6E6D6884" w14:textId="77777777" w:rsidR="00E96981" w:rsidRDefault="00DA4B11">
      <w:pPr>
        <w:spacing w:before="120" w:after="120" w:line="36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Điều 1.</w:t>
      </w:r>
      <w:r>
        <w:rPr>
          <w:rFonts w:ascii="Times New Roman" w:hAnsi="Times New Roman" w:cs="Times New Roman"/>
          <w:sz w:val="28"/>
          <w:szCs w:val="28"/>
        </w:rPr>
        <w:t xml:space="preserve"> Ban Kinh tế - Ngân sách của Hội đồng nhân dân xã Phong Nha có 01 Phó Trưở</w:t>
      </w:r>
      <w:r w:rsidR="00C61B54">
        <w:rPr>
          <w:rFonts w:ascii="Times New Roman" w:hAnsi="Times New Roman" w:cs="Times New Roman"/>
          <w:sz w:val="28"/>
          <w:szCs w:val="28"/>
        </w:rPr>
        <w:t>ng b</w:t>
      </w:r>
      <w:r>
        <w:rPr>
          <w:rFonts w:ascii="Times New Roman" w:hAnsi="Times New Roman" w:cs="Times New Roman"/>
          <w:sz w:val="28"/>
          <w:szCs w:val="28"/>
        </w:rPr>
        <w:t>an là đại biểu Hội đồng nhân dân hoạt động chuyên trách và 03 Ủy viên là đại biểu Hội đồng nhân dân hoạt động kiêm nhiệm.</w:t>
      </w:r>
    </w:p>
    <w:p w14:paraId="764F70FB" w14:textId="77777777" w:rsidR="00E96981" w:rsidRDefault="00DA4B11">
      <w:pPr>
        <w:spacing w:before="120" w:after="120" w:line="36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Điều 2.</w:t>
      </w:r>
      <w:r>
        <w:rPr>
          <w:rFonts w:ascii="Times New Roman" w:hAnsi="Times New Roman" w:cs="Times New Roman"/>
          <w:sz w:val="28"/>
          <w:szCs w:val="28"/>
        </w:rPr>
        <w:t xml:space="preserve"> Phê chuẩn danh sách Phó Trưởng ban Ban Kinh tế - Ngân sách của Hội đồng nhân dân xã Phong Nha Khóa II, nhiệm kỳ 2026</w:t>
      </w:r>
      <w:r w:rsidR="00C61B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C61B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2031 là:</w:t>
      </w:r>
    </w:p>
    <w:p w14:paraId="60AE5613" w14:textId="77777777" w:rsidR="00E96981" w:rsidRDefault="00DA4B11">
      <w:pPr>
        <w:spacing w:before="120" w:after="120" w:line="36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Ông Lê Ngọc Hậu, Đại biểu Hội đồng n</w:t>
      </w:r>
      <w:r w:rsidR="00C61B54">
        <w:rPr>
          <w:rFonts w:ascii="Times New Roman" w:hAnsi="Times New Roman" w:cs="Times New Roman"/>
          <w:sz w:val="28"/>
          <w:szCs w:val="28"/>
        </w:rPr>
        <w:t>hân dân xã Phong Nha khóa II -</w:t>
      </w:r>
      <w:r>
        <w:rPr>
          <w:rFonts w:ascii="Times New Roman" w:hAnsi="Times New Roman" w:cs="Times New Roman"/>
          <w:sz w:val="28"/>
          <w:szCs w:val="28"/>
        </w:rPr>
        <w:t xml:space="preserve"> Phó Trưởng Ban.</w:t>
      </w:r>
    </w:p>
    <w:p w14:paraId="1B2911B6" w14:textId="77777777" w:rsidR="00E96981" w:rsidRDefault="00DA4B11">
      <w:pPr>
        <w:spacing w:before="120" w:after="120" w:line="36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Điều 3.</w:t>
      </w:r>
      <w:r>
        <w:rPr>
          <w:rFonts w:ascii="Times New Roman" w:hAnsi="Times New Roman" w:cs="Times New Roman"/>
          <w:sz w:val="28"/>
          <w:szCs w:val="28"/>
        </w:rPr>
        <w:t xml:space="preserve"> Phê chuẩn danh sách Ủy viên là đại biểu Hội đồng nhân dân hoạt động kiêm nhiệm của Ban Kinh tế - Ngân sách củ</w:t>
      </w:r>
      <w:r w:rsidR="002A02B3">
        <w:rPr>
          <w:rFonts w:ascii="Times New Roman" w:hAnsi="Times New Roman" w:cs="Times New Roman"/>
          <w:sz w:val="28"/>
          <w:szCs w:val="28"/>
        </w:rPr>
        <w:t>a HĐND</w:t>
      </w:r>
      <w:r>
        <w:rPr>
          <w:rFonts w:ascii="Times New Roman" w:hAnsi="Times New Roman" w:cs="Times New Roman"/>
          <w:sz w:val="28"/>
          <w:szCs w:val="28"/>
        </w:rPr>
        <w:t xml:space="preserve"> xã khóa II, nhiệm kỳ 2026</w:t>
      </w:r>
      <w:r w:rsidR="002A02B3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2031</w:t>
      </w:r>
      <w:r w:rsidR="002A02B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gồm:</w:t>
      </w:r>
    </w:p>
    <w:p w14:paraId="119941CC" w14:textId="77777777" w:rsidR="00E96981" w:rsidRDefault="00DA4B11">
      <w:pPr>
        <w:spacing w:before="120" w:after="120" w:line="36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Ông Trần Quý Công, đại biểu H</w:t>
      </w:r>
      <w:r w:rsidR="00A752AE">
        <w:rPr>
          <w:rFonts w:ascii="Times New Roman" w:hAnsi="Times New Roman" w:cs="Times New Roman"/>
          <w:sz w:val="28"/>
          <w:szCs w:val="28"/>
        </w:rPr>
        <w:t>ĐND</w:t>
      </w:r>
      <w:r>
        <w:rPr>
          <w:rFonts w:ascii="Times New Roman" w:hAnsi="Times New Roman" w:cs="Times New Roman"/>
          <w:sz w:val="28"/>
          <w:szCs w:val="28"/>
        </w:rPr>
        <w:t xml:space="preserve"> hoạt động kiêm nhiệm;</w:t>
      </w:r>
    </w:p>
    <w:p w14:paraId="3F7DD7F2" w14:textId="77777777" w:rsidR="00E96981" w:rsidRDefault="00DA4B11">
      <w:pPr>
        <w:spacing w:before="120" w:after="120" w:line="36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Ông Hoàng Quốc Khánh, đại biểu H</w:t>
      </w:r>
      <w:r w:rsidR="00A752AE">
        <w:rPr>
          <w:rFonts w:ascii="Times New Roman" w:hAnsi="Times New Roman" w:cs="Times New Roman"/>
          <w:sz w:val="28"/>
          <w:szCs w:val="28"/>
        </w:rPr>
        <w:t>ĐND</w:t>
      </w:r>
      <w:r>
        <w:rPr>
          <w:rFonts w:ascii="Times New Roman" w:hAnsi="Times New Roman" w:cs="Times New Roman"/>
          <w:sz w:val="28"/>
          <w:szCs w:val="28"/>
        </w:rPr>
        <w:t xml:space="preserve"> hoạt động kiêm nhiệm;</w:t>
      </w:r>
    </w:p>
    <w:p w14:paraId="59D23887" w14:textId="77777777" w:rsidR="00E96981" w:rsidRDefault="00DA4B11">
      <w:pPr>
        <w:spacing w:before="120" w:after="120" w:line="36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Ông Nguyễn Thành Quân, đại biểu H</w:t>
      </w:r>
      <w:r w:rsidR="00A752AE">
        <w:rPr>
          <w:rFonts w:ascii="Times New Roman" w:hAnsi="Times New Roman" w:cs="Times New Roman"/>
          <w:sz w:val="28"/>
          <w:szCs w:val="28"/>
        </w:rPr>
        <w:t>ĐND</w:t>
      </w:r>
      <w:r>
        <w:rPr>
          <w:rFonts w:ascii="Times New Roman" w:hAnsi="Times New Roman" w:cs="Times New Roman"/>
          <w:sz w:val="28"/>
          <w:szCs w:val="28"/>
        </w:rPr>
        <w:t xml:space="preserve"> hoạt động kiêm nhiệm.</w:t>
      </w:r>
    </w:p>
    <w:p w14:paraId="70CF762C" w14:textId="77777777" w:rsidR="00E96981" w:rsidRDefault="00E96981">
      <w:pPr>
        <w:spacing w:before="120" w:after="120" w:line="360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  <w:sectPr w:rsidR="00E96981" w:rsidSect="00DE78BB">
          <w:pgSz w:w="11907" w:h="16840" w:code="9"/>
          <w:pgMar w:top="1134" w:right="1134" w:bottom="1134" w:left="1701" w:header="720" w:footer="720" w:gutter="0"/>
          <w:cols w:space="720"/>
          <w:docGrid w:linePitch="381"/>
        </w:sectPr>
      </w:pPr>
    </w:p>
    <w:p w14:paraId="61F55BBC" w14:textId="77777777" w:rsidR="00E96981" w:rsidRDefault="00DA4B11">
      <w:pPr>
        <w:spacing w:before="120" w:after="120" w:line="36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Điều 4. </w:t>
      </w:r>
      <w:r>
        <w:rPr>
          <w:rFonts w:ascii="Times New Roman" w:hAnsi="Times New Roman" w:cs="Times New Roman"/>
          <w:sz w:val="28"/>
          <w:szCs w:val="28"/>
        </w:rPr>
        <w:t>Trưởng ban Ban Kinh tế - Ngân sách của Hội đồng nhân dân xã khóa II, nhiệm kỳ 2026-2031; Chánh văn phòng HĐND và UBND xã, các cơ quan, tổ chức có liên quan và các ông, bà có tên tại các Điều 2, Điều 3 theo trách nhiệm thi hành Nghị quyết này.</w:t>
      </w:r>
    </w:p>
    <w:p w14:paraId="1CCD2EEA" w14:textId="77777777" w:rsidR="00E96981" w:rsidRDefault="00DA4B11">
      <w:pPr>
        <w:spacing w:before="120" w:after="120" w:line="36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Điều 5.</w:t>
      </w:r>
      <w:r>
        <w:rPr>
          <w:rFonts w:ascii="Times New Roman" w:hAnsi="Times New Roman" w:cs="Times New Roman"/>
          <w:sz w:val="28"/>
          <w:szCs w:val="28"/>
        </w:rPr>
        <w:t xml:space="preserve"> Nghị quyết này có hiệu lực thi hành từ ngày ký./.</w:t>
      </w:r>
    </w:p>
    <w:p w14:paraId="068D84E7" w14:textId="77777777" w:rsidR="00E96981" w:rsidRDefault="00E9698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10"/>
          <w:szCs w:val="28"/>
        </w:rPr>
      </w:pPr>
    </w:p>
    <w:p w14:paraId="7E3046BD" w14:textId="77777777" w:rsidR="00E96981" w:rsidRDefault="00E969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0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4"/>
        <w:gridCol w:w="4538"/>
      </w:tblGrid>
      <w:tr w:rsidR="00E96981" w14:paraId="7845DD2A" w14:textId="77777777">
        <w:tc>
          <w:tcPr>
            <w:tcW w:w="5008" w:type="dxa"/>
            <w:hideMark/>
          </w:tcPr>
          <w:p w14:paraId="1D16C30A" w14:textId="77777777" w:rsidR="00E96981" w:rsidRDefault="00DA4B1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Nơi nhận:</w:t>
            </w:r>
          </w:p>
          <w:p w14:paraId="0D450C36" w14:textId="77777777" w:rsidR="00E96981" w:rsidRDefault="00DA4B1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Như Điều 4;</w:t>
            </w:r>
          </w:p>
          <w:p w14:paraId="2CF22239" w14:textId="77777777" w:rsidR="00E96981" w:rsidRDefault="00DA4B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Thường trực HĐND tỉnh (báo cáo);</w:t>
            </w:r>
          </w:p>
          <w:p w14:paraId="6017BDCC" w14:textId="77777777" w:rsidR="00E96981" w:rsidRDefault="00DA4B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Ban Thường vụ Đảng ủy (báo cáo);</w:t>
            </w:r>
          </w:p>
          <w:p w14:paraId="09D913D4" w14:textId="77777777" w:rsidR="00E96981" w:rsidRDefault="00DA4B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Thường trực HĐND xã;</w:t>
            </w:r>
          </w:p>
          <w:p w14:paraId="67DA61E3" w14:textId="77777777" w:rsidR="00E96981" w:rsidRDefault="00DA4B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Lãnh đạo UBND xã;</w:t>
            </w:r>
          </w:p>
          <w:p w14:paraId="3FEA324F" w14:textId="77777777" w:rsidR="00E96981" w:rsidRDefault="00DA4B1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Thường trực UBMTTQVN xã;</w:t>
            </w:r>
          </w:p>
          <w:p w14:paraId="1698C94F" w14:textId="77777777" w:rsidR="00E96981" w:rsidRDefault="00DA4B1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Đại biểu HĐND xã;</w:t>
            </w:r>
          </w:p>
          <w:p w14:paraId="7E6F8F8C" w14:textId="77777777" w:rsidR="00E96981" w:rsidRDefault="00DA4B1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Các thôn, bản, tổ dân phố;</w:t>
            </w:r>
          </w:p>
          <w:p w14:paraId="18E2E260" w14:textId="77777777" w:rsidR="00E96981" w:rsidRDefault="00DA4B1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Các cơ quan, đơn vị trên địa bàn;</w:t>
            </w:r>
          </w:p>
          <w:p w14:paraId="531341BC" w14:textId="77777777" w:rsidR="00E96981" w:rsidRDefault="00DA4B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 Lưu: VT.</w:t>
            </w:r>
          </w:p>
        </w:tc>
        <w:tc>
          <w:tcPr>
            <w:tcW w:w="5009" w:type="dxa"/>
          </w:tcPr>
          <w:p w14:paraId="24CDA05E" w14:textId="77777777" w:rsidR="00E96981" w:rsidRDefault="00DA4B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TM. THƯỜNG TRỰC HĐND</w:t>
            </w:r>
          </w:p>
          <w:p w14:paraId="7F8DEC2B" w14:textId="77777777" w:rsidR="00E96981" w:rsidRDefault="00DA4B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CHỦ TỊCH</w:t>
            </w:r>
          </w:p>
          <w:p w14:paraId="02AA2C67" w14:textId="77777777" w:rsidR="00E96981" w:rsidRDefault="00E969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5762BC8" w14:textId="77777777" w:rsidR="00E96981" w:rsidRDefault="00E969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17A729F" w14:textId="77777777" w:rsidR="00E96981" w:rsidRDefault="00E969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18C1BDF" w14:textId="77777777" w:rsidR="00E96981" w:rsidRDefault="00E969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716193F" w14:textId="77777777" w:rsidR="00E96981" w:rsidRDefault="00E969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5D35A8E" w14:textId="77777777" w:rsidR="00E96981" w:rsidRDefault="00DA4B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val="nl-NL"/>
              </w:rPr>
              <w:t>Hoàng Minh Thái</w:t>
            </w:r>
          </w:p>
        </w:tc>
      </w:tr>
    </w:tbl>
    <w:p w14:paraId="2B427D75" w14:textId="77777777" w:rsidR="00E96981" w:rsidRDefault="00E9698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0D3CC3E" w14:textId="77777777" w:rsidR="00E96981" w:rsidRDefault="00E96981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14:paraId="484F3F17" w14:textId="77777777" w:rsidR="00E96981" w:rsidRDefault="00E9698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33423A8" w14:textId="77777777" w:rsidR="00E96981" w:rsidRDefault="00E9698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248B6C1" w14:textId="77777777" w:rsidR="00E96981" w:rsidRDefault="00E9698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96981">
      <w:headerReference w:type="default" r:id="rId7"/>
      <w:pgSz w:w="11907" w:h="16840" w:code="9"/>
      <w:pgMar w:top="964" w:right="1134" w:bottom="96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E667" w14:textId="77777777" w:rsidR="00C76715" w:rsidRDefault="00C76715">
      <w:pPr>
        <w:spacing w:after="0" w:line="240" w:lineRule="auto"/>
      </w:pPr>
      <w:r>
        <w:separator/>
      </w:r>
    </w:p>
  </w:endnote>
  <w:endnote w:type="continuationSeparator" w:id="0">
    <w:p w14:paraId="5BA3D2A9" w14:textId="77777777" w:rsidR="00C76715" w:rsidRDefault="00C76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15B33" w14:textId="77777777" w:rsidR="00C76715" w:rsidRDefault="00C76715">
      <w:pPr>
        <w:spacing w:after="0" w:line="240" w:lineRule="auto"/>
      </w:pPr>
      <w:r>
        <w:separator/>
      </w:r>
    </w:p>
  </w:footnote>
  <w:footnote w:type="continuationSeparator" w:id="0">
    <w:p w14:paraId="6C4D25FE" w14:textId="77777777" w:rsidR="00C76715" w:rsidRDefault="00C767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2191191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9FEC56C" w14:textId="77777777" w:rsidR="00E96981" w:rsidRDefault="00DA4B11">
        <w:pPr>
          <w:pStyle w:val="Header"/>
          <w:jc w:val="center"/>
          <w:rPr>
            <w:rFonts w:ascii="Times New Roman" w:hAnsi="Times New Roman" w:cs="Times New Roman"/>
            <w:noProof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03033">
          <w:rPr>
            <w:rFonts w:ascii="Times New Roman" w:hAnsi="Times New Roman" w:cs="Times New Roman"/>
            <w:noProof/>
            <w:sz w:val="24"/>
            <w:szCs w:val="24"/>
          </w:rPr>
          <w:t>3</w:t>
        </w:r>
        <w:r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  <w:p w14:paraId="1DE8A8B0" w14:textId="77777777" w:rsidR="00E96981" w:rsidRDefault="00C76715">
        <w:pPr>
          <w:pStyle w:val="Header"/>
          <w:jc w:val="center"/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981"/>
    <w:rsid w:val="002A02B3"/>
    <w:rsid w:val="006E671F"/>
    <w:rsid w:val="009C480B"/>
    <w:rsid w:val="00A752AE"/>
    <w:rsid w:val="00BB7C33"/>
    <w:rsid w:val="00C61B54"/>
    <w:rsid w:val="00C76715"/>
    <w:rsid w:val="00D262F2"/>
    <w:rsid w:val="00D661F0"/>
    <w:rsid w:val="00DA4B11"/>
    <w:rsid w:val="00DE78BB"/>
    <w:rsid w:val="00E03033"/>
    <w:rsid w:val="00E96981"/>
    <w:rsid w:val="00FB0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."/>
  <w14:docId w14:val="419BD5A1"/>
  <w15:chartTrackingRefBased/>
  <w15:docId w15:val="{947B2218-1010-4870-AD15-DBD56B75C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045105-7628-45DA-8DE2-B1BE62DF8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cp:lastPrinted>2026-03-20T02:00:00Z</cp:lastPrinted>
  <dcterms:created xsi:type="dcterms:W3CDTF">2026-03-25T11:48:00Z</dcterms:created>
  <dcterms:modified xsi:type="dcterms:W3CDTF">2026-03-25T11:48:00Z</dcterms:modified>
</cp:coreProperties>
</file>